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D8" w:rsidRDefault="005C5D21">
      <w:pPr>
        <w:pStyle w:val="Ttulo1"/>
        <w:spacing w:after="462"/>
        <w:ind w:left="-5"/>
      </w:pPr>
      <w:bookmarkStart w:id="0" w:name="_GoBack"/>
      <w:bookmarkEnd w:id="0"/>
      <w:r>
        <w:t xml:space="preserve">CONTRATO Nº 20200539       </w:t>
      </w:r>
    </w:p>
    <w:p w:rsidR="001851D8" w:rsidRDefault="005C5D21">
      <w:pPr>
        <w:spacing w:after="0"/>
        <w:ind w:left="-5" w:right="21"/>
      </w:pPr>
      <w:r>
        <w:t xml:space="preserve">O(A) FUNDO MUNICIPAL DE SAUDE, neste ato denominado CONTRATANTE, com sede na ROD. PA 127, </w:t>
      </w:r>
    </w:p>
    <w:p w:rsidR="001851D8" w:rsidRDefault="005C5D21">
      <w:pPr>
        <w:spacing w:after="0"/>
        <w:ind w:left="-5" w:right="21"/>
      </w:pPr>
      <w:r>
        <w:t xml:space="preserve">S/N, inscrito no CNPJ (MF) sob o nº 13.885.840/0001-20, representado pelo(a) Sr.(a) MARIA BORGES DO </w:t>
      </w:r>
    </w:p>
    <w:p w:rsidR="001851D8" w:rsidRDefault="005C5D21">
      <w:pPr>
        <w:spacing w:after="0"/>
        <w:ind w:left="-5" w:right="21"/>
      </w:pPr>
      <w:r>
        <w:t xml:space="preserve">AMARAL, SECRETARIA DE SAUDE,  portador do CPF nº 109.999.492-68, residente na RUA GOMES </w:t>
      </w:r>
    </w:p>
    <w:p w:rsidR="001851D8" w:rsidRDefault="005C5D21">
      <w:pPr>
        <w:spacing w:after="500"/>
        <w:ind w:left="-5" w:right="21"/>
      </w:pPr>
      <w:r>
        <w:t>PALHETA, S/N,  e de outro lado a firma E T MARQUES EIRELI., inscrita no CNPJ (MF) sob o nº CNPJ 08.691.632/0001-50, estabelecida à RUA OSVALDO CRUZ Nº 61, IANETAMA, Ca</w:t>
      </w:r>
      <w:r>
        <w:t>stanhal-PA, CEP 68745-130, doravante denominada simplesmente CONTRATADA, neste ato representada pelo Sr.(a) EDNALDO TELES MARQUES, residente na nova olinda, Castanhal-PA, portador do(a) CPF 443.258.272-34,  tem entre si justo e avençado, e celebram o prese</w:t>
      </w:r>
      <w:r>
        <w:t xml:space="preserve">nte Instrumento, do qual são partes integrantes o Edital do Pregão nº 9/2020-0077 e a proposta apresentada pela CONTRATADA, sujeitando-se CONTRATANTE  e CONTRATADA às normas disciplinares da Lei nº 10.520/02 e da Lei nº 8.666/93, mediante as cláusulas que </w:t>
      </w:r>
      <w:r>
        <w:t>se seguem:</w:t>
      </w:r>
    </w:p>
    <w:p w:rsidR="001851D8" w:rsidRDefault="005C5D21">
      <w:pPr>
        <w:pStyle w:val="Ttulo1"/>
        <w:ind w:left="-5"/>
      </w:pPr>
      <w:r>
        <w:t>CLÁUSULA PRIMEIRA - DO OBJETO</w:t>
      </w:r>
    </w:p>
    <w:p w:rsidR="001851D8" w:rsidRDefault="005C5D21">
      <w:pPr>
        <w:spacing w:after="0"/>
        <w:ind w:left="-5" w:right="21"/>
      </w:pPr>
      <w:r>
        <w:t xml:space="preserve">1. O presente Contrato tem como objeto AQUISIÇÃO DE EQUIPAMENTOS DE PROTEÇÃO INDIVIDUAL </w:t>
      </w:r>
    </w:p>
    <w:p w:rsidR="001851D8" w:rsidRDefault="005C5D21">
      <w:pPr>
        <w:spacing w:after="126"/>
        <w:ind w:left="-5" w:right="21"/>
      </w:pPr>
      <w:r>
        <w:t>(EPI)E MATERIAL TÉCNICO DO TIPO TESTE RÁPIDO IGM E IGG, PARA FINS DE ENFRETAMENTO DA SÁUDE PÚBLICA DE IMPORTÂNCIA INTERNACIONA</w:t>
      </w:r>
      <w:r>
        <w:t>L DECORRENTE DO NOVO CORONAVÍRUS CAUSADOR DO COVID-19, EM ATENDIMENTO AS NECESSIDADES DA SECRETARIA MUNICIPAL DE SAÚDE DO MUNICÍPIO DE SÃO DOMINGOS DO CAPIM/PA.</w:t>
      </w:r>
    </w:p>
    <w:p w:rsidR="001851D8" w:rsidRDefault="005C5D21">
      <w:pPr>
        <w:spacing w:after="90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ITEM   DESCRIÇÃO/ESPECIFICAÇÕES                              UNIDADE           QUANTIDADE    V</w:t>
      </w:r>
      <w:r>
        <w:rPr>
          <w:rFonts w:ascii="Courier New" w:eastAsia="Courier New" w:hAnsi="Courier New" w:cs="Courier New"/>
          <w:sz w:val="12"/>
        </w:rPr>
        <w:t>ALOR UNITÁRIO      VALOR TOTAL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>054729  AVENTAL.                                              UNIDADE               500,00             9,600         4.800,00         IMPERMEÁVEL DE PVC,  COM  FORRO EM TECIDO DE POLIÉSTER,</w:t>
      </w:r>
    </w:p>
    <w:p w:rsidR="001851D8" w:rsidRDefault="005C5D21">
      <w:pPr>
        <w:spacing w:after="3" w:line="265" w:lineRule="auto"/>
        <w:ind w:left="-5" w:right="4646"/>
      </w:pPr>
      <w:r>
        <w:rPr>
          <w:rFonts w:ascii="Courier New" w:eastAsia="Courier New" w:hAnsi="Courier New" w:cs="Courier New"/>
          <w:sz w:val="12"/>
        </w:rPr>
        <w:t xml:space="preserve">        COM ALÇA NO  PESCOÇO  E  TI</w:t>
      </w:r>
      <w:r>
        <w:rPr>
          <w:rFonts w:ascii="Courier New" w:eastAsia="Courier New" w:hAnsi="Courier New" w:cs="Courier New"/>
          <w:sz w:val="12"/>
        </w:rPr>
        <w:t>RAS  PARA REGULAGEM SOLDADAS         ELETRONICAMENTE E UTILIZADAS  PARA  AJUSTE  NAS COSTAS.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      COR BRANCO                                             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054731  AVENTAL IMPERMEAVEL DESCARTAVEL 50G/M2                UNIDADE                50,00         </w:t>
      </w:r>
      <w:r>
        <w:rPr>
          <w:rFonts w:ascii="Courier New" w:eastAsia="Courier New" w:hAnsi="Courier New" w:cs="Courier New"/>
          <w:sz w:val="12"/>
        </w:rPr>
        <w:t xml:space="preserve">    4,800           240,00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      ESTRUTURA IMPERMEÁVEL E  GRAMADURA  DE  50G/M2, TAMANHO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      130CM, DEVE SER  DE  MANGAS  LONGAS,  PUNHO DE MALHA OU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      ELÁSTICO E ABERTURA  POSTERIOR,  PERMITE FECHAMENTO NAS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      COSTAS E COM  TIRAS, DEVE SER</w:t>
      </w:r>
      <w:r>
        <w:rPr>
          <w:rFonts w:ascii="Courier New" w:eastAsia="Courier New" w:hAnsi="Courier New" w:cs="Courier New"/>
          <w:sz w:val="12"/>
        </w:rPr>
        <w:t xml:space="preserve"> CONFECCIONADO DE MATERIAL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      DE BOA QUALIDADE,     ATÓXICO,    HIDRP/HEMORREPELENTE,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      HIPOALÉRGICO, COM BAIXO  DESPRENDIMENTO DE PARTÍCULAS E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      RESISTENTES, PROPORCIONAR BARRERIRA      ANTIMICROBIANA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      EFETIVA)                                               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>054745  CALÇA IMPERMEÁVEL EM PVC                              UNIDADE                15,00            35,000           525,00         CONFECCIONADA EM PVC  COM FORRO DE POLIÉSTER TOTALMENTE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</w:t>
      </w:r>
      <w:r>
        <w:rPr>
          <w:rFonts w:ascii="Courier New" w:eastAsia="Courier New" w:hAnsi="Courier New" w:cs="Courier New"/>
          <w:sz w:val="12"/>
        </w:rPr>
        <w:t xml:space="preserve">      SOLDADO ELETRONICAMENTE, DE  USO PROFISSIONAL, PROTEÇÃO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      CONTRA CHUVA, PRODUTOS   QUÍMICOS,   CARGAS  PERIGOSAS,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      ANTI-ÁCIDOS, COM AJUSTE NA CINTURA ATRAVÉS DE CORDÃO DE</w:t>
      </w:r>
    </w:p>
    <w:p w:rsidR="001851D8" w:rsidRDefault="005C5D21">
      <w:pPr>
        <w:spacing w:after="3" w:line="265" w:lineRule="auto"/>
        <w:ind w:left="-5" w:right="5169"/>
      </w:pPr>
      <w:r>
        <w:rPr>
          <w:rFonts w:ascii="Courier New" w:eastAsia="Courier New" w:hAnsi="Courier New" w:cs="Courier New"/>
          <w:sz w:val="12"/>
        </w:rPr>
        <w:t xml:space="preserve">        ALGODÃO, LEVE, ANATÔMICA,    PRÁTICA    E   RESISTENTE,   </w:t>
      </w:r>
      <w:r>
        <w:rPr>
          <w:rFonts w:ascii="Courier New" w:eastAsia="Courier New" w:hAnsi="Courier New" w:cs="Courier New"/>
          <w:sz w:val="12"/>
        </w:rPr>
        <w:t xml:space="preserve">      TAMANHOS DIVERSOS. COR A ESCOLHER.                     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>054754  MACACÃO HOSPITALAR DE SEGURANÇA BIOLOGICA.            UNIDADE                15,00            34,980           524,70         BRANCO 100% EM    POLIPROPILENO;    COM    CAPUZ,PUNHO,</w:t>
      </w:r>
    </w:p>
    <w:p w:rsidR="001851D8" w:rsidRDefault="005C5D21">
      <w:pPr>
        <w:spacing w:after="3" w:line="265" w:lineRule="auto"/>
        <w:ind w:left="-5" w:right="4945"/>
      </w:pPr>
      <w:r>
        <w:rPr>
          <w:rFonts w:ascii="Courier New" w:eastAsia="Courier New" w:hAnsi="Courier New" w:cs="Courier New"/>
          <w:sz w:val="12"/>
        </w:rPr>
        <w:t xml:space="preserve">    </w:t>
      </w:r>
      <w:r>
        <w:rPr>
          <w:rFonts w:ascii="Courier New" w:eastAsia="Courier New" w:hAnsi="Courier New" w:cs="Courier New"/>
          <w:sz w:val="12"/>
        </w:rPr>
        <w:t xml:space="preserve">    TORNOZELOS, COM ELÁSTICOS;   ZÍPER   PARA   ABERTURA  E         FECHAMENTO, IMPERMEÁVEL, RESISTENTE A ABRASÃO.         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054755  MÁSCARA CIRÚRGICA.                                    UNIDADE               750,00             0,650           487,50       </w:t>
      </w:r>
      <w:r>
        <w:rPr>
          <w:rFonts w:ascii="Courier New" w:eastAsia="Courier New" w:hAnsi="Courier New" w:cs="Courier New"/>
          <w:sz w:val="12"/>
        </w:rPr>
        <w:t xml:space="preserve">  TIPO ANTIALÉRGICO, TIPO   USO  DESCARTÁVEL/ÚNICO,  TIPO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      FIXAÇÃO ELÁSTICO, APLICAÇÃO        EM        CIRURGIAS,</w:t>
      </w:r>
    </w:p>
    <w:p w:rsidR="001851D8" w:rsidRDefault="005C5D21">
      <w:pPr>
        <w:spacing w:after="3" w:line="265" w:lineRule="auto"/>
        <w:ind w:left="-5" w:right="5319"/>
      </w:pPr>
      <w:r>
        <w:rPr>
          <w:rFonts w:ascii="Courier New" w:eastAsia="Courier New" w:hAnsi="Courier New" w:cs="Courier New"/>
          <w:sz w:val="12"/>
        </w:rPr>
        <w:t xml:space="preserve">        CARACTERÍSTICAS ADICIONAIS GRAMATURA  30  G/Mý,  TRIPLA         CAMADA DE FILTRAGEM,  FORMATO  RETANGULAR,  COR BRANCA.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    </w:t>
      </w:r>
      <w:r>
        <w:rPr>
          <w:rFonts w:ascii="Courier New" w:eastAsia="Courier New" w:hAnsi="Courier New" w:cs="Courier New"/>
          <w:sz w:val="12"/>
        </w:rPr>
        <w:t xml:space="preserve">  CAIXA C/ 50 UNIDADES                                   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>054756  MÁSCARA MULTIUSO N95/PFF2.                            UNIDADE             1.000,00             1,990         1.990,00         MATERIAL MANTA SINTÉTICA  COM TRATAMENTO ELETROSTÁTICO,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      </w:t>
      </w:r>
      <w:r>
        <w:rPr>
          <w:rFonts w:ascii="Courier New" w:eastAsia="Courier New" w:hAnsi="Courier New" w:cs="Courier New"/>
          <w:sz w:val="12"/>
        </w:rPr>
        <w:t>TIPO USO DESCARTÁVEL,    FINALIDADE   PROTEÇÃO   CONTRA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      POEIRAS, FUMOS E  NÉVOAS  TÓXICAS,  TIPO  CORREIA CINTA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      ELÁSTICA COM AJUSTE   NO   ROSTO,  TAMANHO  ÚNICO,  COR</w:t>
      </w:r>
    </w:p>
    <w:p w:rsidR="001851D8" w:rsidRDefault="005C5D21">
      <w:pPr>
        <w:spacing w:after="3" w:line="265" w:lineRule="auto"/>
        <w:ind w:left="-5" w:right="5543"/>
      </w:pPr>
      <w:r>
        <w:rPr>
          <w:rFonts w:ascii="Courier New" w:eastAsia="Courier New" w:hAnsi="Courier New" w:cs="Courier New"/>
          <w:sz w:val="12"/>
        </w:rPr>
        <w:t xml:space="preserve">        VARIAVEL, CARACTERÍSTICAS ADICIONAIS,  MÍNIMO FILTRAÇÃO         </w:t>
      </w:r>
      <w:r>
        <w:rPr>
          <w:rFonts w:ascii="Courier New" w:eastAsia="Courier New" w:hAnsi="Courier New" w:cs="Courier New"/>
          <w:sz w:val="12"/>
        </w:rPr>
        <w:t xml:space="preserve">95% PARTÍCULAS ATÉ 0,3 MICRA.                          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lastRenderedPageBreak/>
        <w:t xml:space="preserve">054758  PROPÉ (BOTA) DESCARTÁVEL CANO LONGO TAM: G            PAR                    50,00             1,080            54,00 054759  PROPÉ (BOTA) DESCARTÁVEL CANO LONGO TAM: M            PAR         </w:t>
      </w:r>
      <w:r>
        <w:rPr>
          <w:rFonts w:ascii="Courier New" w:eastAsia="Courier New" w:hAnsi="Courier New" w:cs="Courier New"/>
          <w:sz w:val="12"/>
        </w:rPr>
        <w:t xml:space="preserve">           50,00             1,080            54,00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      PROPÉ (BOTA) DESCARTÁVEL CANO LONGO TAM: M             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>054761  PROTETOR SOLAR                                        UNIDADE                50,00             7,900           395,00         PROTETOR SOLAR FACIAL  PARA  USO  DIÁRIO,  COM  TEXTURA</w:t>
      </w:r>
    </w:p>
    <w:p w:rsidR="001851D8" w:rsidRDefault="005C5D21">
      <w:pPr>
        <w:spacing w:after="3" w:line="265" w:lineRule="auto"/>
        <w:ind w:left="-5" w:right="5244"/>
      </w:pPr>
      <w:r>
        <w:rPr>
          <w:rFonts w:ascii="Courier New" w:eastAsia="Courier New" w:hAnsi="Courier New" w:cs="Courier New"/>
          <w:sz w:val="12"/>
        </w:rPr>
        <w:t xml:space="preserve">        ULTRALEVE, QUE OFERECE  MUITO  ALTA  PROTEÇÃO  IMEDIATA   </w:t>
      </w:r>
      <w:r>
        <w:rPr>
          <w:rFonts w:ascii="Courier New" w:eastAsia="Courier New" w:hAnsi="Courier New" w:cs="Courier New"/>
          <w:sz w:val="12"/>
        </w:rPr>
        <w:t xml:space="preserve">      UVA/UVB CONTRA OS EFEITOS DO SOL.                      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>054763  SACO PARA OBITO ADULTO(90 X 220 CM)                   UNIDADE                 5,00            16,300            81,50         CONFECCIONADO EM POLIETILENO, NA COR CINZA,IMPERMEAVEL,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  </w:t>
      </w:r>
      <w:r>
        <w:rPr>
          <w:rFonts w:ascii="Courier New" w:eastAsia="Courier New" w:hAnsi="Courier New" w:cs="Courier New"/>
          <w:sz w:val="12"/>
        </w:rPr>
        <w:t xml:space="preserve">    COM RESISTENCIA A TRAÇAO MECANICA, OFERECENDO OPACIDADE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      NECESSARIA AO USO,  ACABAMENTO  EM  VIES,  HOMOGENEA  E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      UNIFORME, VEDANDO COMPLETAMENTE,  COM  ZIPER  NA  PARTE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      FRONTAL OCUPANDO UMA  SUPERFICIE  DE 80% DESTE ESPAÇO E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  </w:t>
      </w:r>
      <w:r>
        <w:rPr>
          <w:rFonts w:ascii="Courier New" w:eastAsia="Courier New" w:hAnsi="Courier New" w:cs="Courier New"/>
          <w:sz w:val="12"/>
        </w:rPr>
        <w:t xml:space="preserve">    QUE FACILITE A  ACOMODAÇAO  DO  CADAVER DENTRO DO SACO,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      ACOMPANHA ETIQUETA PARA IDENTIFICAÇAO DO OBITO CONTENDO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      AS SEGUINTES INFORMAÇOES:  HOSPITAL, SETOR, NOME, DATA,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      HORA E OBSERVAÇAO    COM   OS   DEVIDOS   CAMPOS   PARA</w:t>
      </w:r>
    </w:p>
    <w:p w:rsidR="001851D8" w:rsidRDefault="005C5D21">
      <w:pPr>
        <w:spacing w:after="3" w:line="265" w:lineRule="auto"/>
        <w:ind w:left="-5" w:right="5468"/>
      </w:pPr>
      <w:r>
        <w:rPr>
          <w:rFonts w:ascii="Courier New" w:eastAsia="Courier New" w:hAnsi="Courier New" w:cs="Courier New"/>
          <w:sz w:val="12"/>
        </w:rPr>
        <w:t xml:space="preserve">        PREENCHIMENTO. O PRODUTO DEVE ATENDER AS NORMAS DA ABNT         E/OU IPT.                                              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054769  TOUCA DESCARTÁVEL .                                   UNIDADE               250,00             0,160            40,00   </w:t>
      </w:r>
      <w:r>
        <w:rPr>
          <w:rFonts w:ascii="Courier New" w:eastAsia="Courier New" w:hAnsi="Courier New" w:cs="Courier New"/>
          <w:sz w:val="12"/>
        </w:rPr>
        <w:t xml:space="preserve">      Em tnt gramatura 30g com elástico.                     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>055383  PROTETOR FACIAL.                                      UNIDADE                 5,00             7,400            37,00         MODELO FACE SHIELD,  MATERIAL  ACRÍLICO,  COR  INCOLOR,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  </w:t>
      </w:r>
      <w:r>
        <w:rPr>
          <w:rFonts w:ascii="Courier New" w:eastAsia="Courier New" w:hAnsi="Courier New" w:cs="Courier New"/>
          <w:sz w:val="12"/>
        </w:rPr>
        <w:t xml:space="preserve">    COMPRIMENTO 250 MM,     MATERIAL     COROA    PLÁSTICO,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      CARACTERÍSTICAS ADICIONAIS CARNEIRA   DE   POLIETILENO,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 xml:space="preserve">        ALTA DENSIDADE. REGULÁVEL                              </w:t>
      </w:r>
    </w:p>
    <w:p w:rsidR="001851D8" w:rsidRDefault="005C5D21">
      <w:pPr>
        <w:spacing w:after="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>056228  TESTE RÁPIDO PARA DETECÇÃO DE ANTICORPOS DO TIPO IgG  UNIDAD</w:t>
      </w:r>
      <w:r>
        <w:rPr>
          <w:rFonts w:ascii="Courier New" w:eastAsia="Courier New" w:hAnsi="Courier New" w:cs="Courier New"/>
          <w:sz w:val="12"/>
        </w:rPr>
        <w:t xml:space="preserve">E             1.000,00            23,700        23.700,00          E IgM                                                         Teste rápido para  detecção  qualitativa  específica de         anticorpos do tipo  IgG  e IgM anti sars-cov-2, atráves        </w:t>
      </w:r>
      <w:r>
        <w:rPr>
          <w:rFonts w:ascii="Courier New" w:eastAsia="Courier New" w:hAnsi="Courier New" w:cs="Courier New"/>
          <w:sz w:val="12"/>
        </w:rPr>
        <w:t xml:space="preserve"> da metodologia de  imunocromatografia  em  amostras  de         sangue total, soro  e  plasma.  Deve  conter: placas de         reação embaladas individualmente,   solução   tampão  e         micropipetas plásticas com  indicador  de  volume a ser        </w:t>
      </w:r>
      <w:r>
        <w:rPr>
          <w:rFonts w:ascii="Courier New" w:eastAsia="Courier New" w:hAnsi="Courier New" w:cs="Courier New"/>
          <w:sz w:val="12"/>
        </w:rPr>
        <w:t xml:space="preserve"> coletado.                                              </w:t>
      </w:r>
    </w:p>
    <w:p w:rsidR="001851D8" w:rsidRDefault="005C5D21">
      <w:pPr>
        <w:spacing w:after="93" w:line="265" w:lineRule="auto"/>
        <w:ind w:left="-5" w:right="1095"/>
      </w:pPr>
      <w:r>
        <w:rPr>
          <w:rFonts w:ascii="Courier New" w:eastAsia="Courier New" w:hAnsi="Courier New" w:cs="Courier New"/>
          <w:sz w:val="12"/>
        </w:rPr>
        <w:t>056232  LANCETA                                               UNIDADE             1.000,00             0,230           230,00         Material lãmina aço     inoxidável,    ponta    afiada,         t</w:t>
      </w:r>
      <w:r>
        <w:rPr>
          <w:rFonts w:ascii="Courier New" w:eastAsia="Courier New" w:hAnsi="Courier New" w:cs="Courier New"/>
          <w:sz w:val="12"/>
        </w:rPr>
        <w:t xml:space="preserve">rifacetada, uso descartável, com sistema retrátil.    </w:t>
      </w:r>
    </w:p>
    <w:p w:rsidR="001851D8" w:rsidRDefault="005C5D21">
      <w:pPr>
        <w:spacing w:after="465" w:line="265" w:lineRule="auto"/>
        <w:ind w:left="-5"/>
      </w:pPr>
      <w:r>
        <w:rPr>
          <w:rFonts w:ascii="Courier New" w:eastAsia="Courier New" w:hAnsi="Courier New" w:cs="Courier New"/>
          <w:sz w:val="12"/>
        </w:rPr>
        <w:t xml:space="preserve">                                                                                                 VALOR GLOBAL R$       33.158,70</w:t>
      </w:r>
    </w:p>
    <w:p w:rsidR="001851D8" w:rsidRDefault="005C5D21">
      <w:pPr>
        <w:pStyle w:val="Ttulo1"/>
        <w:ind w:left="-5"/>
      </w:pPr>
      <w:r>
        <w:t>CLÁUSULA SEGUNDA - DO VALOR DO CONTRATO</w:t>
      </w:r>
    </w:p>
    <w:p w:rsidR="001851D8" w:rsidRDefault="005C5D21">
      <w:pPr>
        <w:numPr>
          <w:ilvl w:val="0"/>
          <w:numId w:val="1"/>
        </w:numPr>
        <w:ind w:right="21" w:hanging="386"/>
      </w:pPr>
      <w:r>
        <w:t>O valor deste contrato,  é de R$ 33.158,70 (trinta e três mil, cento e cinquenta e oito reais e setenta centavos).</w:t>
      </w:r>
    </w:p>
    <w:p w:rsidR="001851D8" w:rsidRDefault="005C5D21">
      <w:pPr>
        <w:numPr>
          <w:ilvl w:val="0"/>
          <w:numId w:val="1"/>
        </w:numPr>
        <w:spacing w:after="500"/>
        <w:ind w:right="21" w:hanging="386"/>
      </w:pPr>
      <w:r>
        <w:t>Os quantitativos indicados na Planilha de Formação de Preços constante da proposta apresentada pela CONTRATADA no Pregão 9/2020-0077 são mera</w:t>
      </w:r>
      <w:r>
        <w:t>mente estimativos, não acarretando à Administração do CONTRATANTE qualquer obrigação quanto a sua execução ou pagamento.</w:t>
      </w:r>
    </w:p>
    <w:p w:rsidR="001851D8" w:rsidRDefault="005C5D21">
      <w:pPr>
        <w:pStyle w:val="Ttulo1"/>
        <w:ind w:left="-5"/>
      </w:pPr>
      <w:r>
        <w:t>CLÁUSULA TERCEIRA - DO AMPARO LEGAL</w:t>
      </w:r>
    </w:p>
    <w:p w:rsidR="001851D8" w:rsidRDefault="005C5D21">
      <w:pPr>
        <w:spacing w:after="500"/>
        <w:ind w:left="-5" w:right="21"/>
      </w:pPr>
      <w:r>
        <w:t>1. A lavratura do presente Contrato decorre da realização do Pregão nº    9/2020-0077, realizado co</w:t>
      </w:r>
      <w:r>
        <w:t>m fundamento na Lei nº 10.520, de 17 de julho de 2002, na Lei nº 8.666/93e nas demais normas vigentes.</w:t>
      </w:r>
    </w:p>
    <w:p w:rsidR="001851D8" w:rsidRDefault="005C5D21">
      <w:pPr>
        <w:pStyle w:val="Ttulo1"/>
        <w:ind w:left="-5"/>
      </w:pPr>
      <w:r>
        <w:t>CLÁUSULA QUARTA - DA EXECUÇÃO DO CONTRATO</w:t>
      </w:r>
    </w:p>
    <w:p w:rsidR="001851D8" w:rsidRDefault="005C5D21">
      <w:pPr>
        <w:spacing w:after="500"/>
        <w:ind w:left="-5" w:right="21"/>
      </w:pPr>
      <w:r>
        <w:t xml:space="preserve">1. A execução deste Contrato, bem como os casos nele omissos regular-se-ão pelas cláusulas contratuais e pelos </w:t>
      </w:r>
      <w:r>
        <w:t>preceitos de direito público, aplicando-se-lhes, supletivamente, os princípios da Teoria Geral dos Contratos e as disposições de direito privado, na forma do artigo 54, da Lei nº 8.666/93 combinado com o inciso XII do artigo 55 do mesmo diploma legal.</w:t>
      </w:r>
    </w:p>
    <w:p w:rsidR="001851D8" w:rsidRDefault="005C5D21">
      <w:pPr>
        <w:pStyle w:val="Ttulo1"/>
        <w:spacing w:after="235"/>
        <w:ind w:left="-5"/>
      </w:pPr>
      <w:r>
        <w:lastRenderedPageBreak/>
        <w:t>CLÁU</w:t>
      </w:r>
      <w:r>
        <w:t>SULA QUINTA - DA VIGÊNCIA E DA EFICÁCIA</w:t>
      </w:r>
    </w:p>
    <w:p w:rsidR="001851D8" w:rsidRDefault="005C5D21">
      <w:pPr>
        <w:spacing w:after="500"/>
        <w:ind w:left="-5" w:right="21"/>
      </w:pPr>
      <w:r>
        <w:t xml:space="preserve">1. O prazo de vigência deste Contrato terá início em 18 de Dezembr o de 2020 extinguindo-se em 31 de Dezembro de 2020, com validade e eficácia legal após a publicação do seu extrato, tendo início e vencimento em dia </w:t>
      </w:r>
      <w:r>
        <w:t>de expediente, devendo-se excluir o primeiro e incluir o último.</w:t>
      </w:r>
    </w:p>
    <w:p w:rsidR="001851D8" w:rsidRDefault="005C5D21">
      <w:pPr>
        <w:pStyle w:val="Ttulo1"/>
        <w:ind w:left="-5"/>
      </w:pPr>
      <w:r>
        <w:t>CLÁUSULA SEXTA - DOS ENCARGOS DO CONTRATANTE</w:t>
      </w:r>
    </w:p>
    <w:p w:rsidR="001851D8" w:rsidRDefault="005C5D21">
      <w:pPr>
        <w:numPr>
          <w:ilvl w:val="0"/>
          <w:numId w:val="2"/>
        </w:numPr>
        <w:ind w:right="21" w:hanging="225"/>
      </w:pPr>
      <w:r>
        <w:t>Caberá ao CONTRATANTE:</w:t>
      </w:r>
    </w:p>
    <w:p w:rsidR="001851D8" w:rsidRDefault="005C5D21">
      <w:pPr>
        <w:numPr>
          <w:ilvl w:val="1"/>
          <w:numId w:val="2"/>
        </w:numPr>
        <w:ind w:right="21" w:firstLine="719"/>
      </w:pPr>
      <w:r>
        <w:t>- permitir acesso dos empregados da CONTRATADA às dependências do CONTRATANTE para a entrega dos produtos;</w:t>
      </w:r>
    </w:p>
    <w:p w:rsidR="001851D8" w:rsidRDefault="005C5D21">
      <w:pPr>
        <w:numPr>
          <w:ilvl w:val="1"/>
          <w:numId w:val="2"/>
        </w:numPr>
        <w:ind w:right="21" w:firstLine="719"/>
      </w:pPr>
      <w:r>
        <w:t>- impedir que te</w:t>
      </w:r>
      <w:r>
        <w:t>rceiros forneçam os produtos objeto deste Contrato;</w:t>
      </w:r>
    </w:p>
    <w:p w:rsidR="001851D8" w:rsidRDefault="005C5D21">
      <w:pPr>
        <w:numPr>
          <w:ilvl w:val="1"/>
          <w:numId w:val="2"/>
        </w:numPr>
        <w:spacing w:after="0"/>
        <w:ind w:right="21" w:firstLine="719"/>
      </w:pPr>
      <w:r>
        <w:t xml:space="preserve">- prestar as informações e os esclarecimentos que venham a ser solicitados pelos empregados da </w:t>
      </w:r>
    </w:p>
    <w:p w:rsidR="001851D8" w:rsidRDefault="005C5D21">
      <w:pPr>
        <w:ind w:left="-5" w:right="21"/>
      </w:pPr>
      <w:r>
        <w:t>CONTRATADA;</w:t>
      </w:r>
    </w:p>
    <w:p w:rsidR="001851D8" w:rsidRDefault="005C5D21">
      <w:pPr>
        <w:numPr>
          <w:ilvl w:val="1"/>
          <w:numId w:val="2"/>
        </w:numPr>
        <w:ind w:right="21" w:firstLine="719"/>
      </w:pPr>
      <w:r>
        <w:t>- devolver os produtos que não apresentarem condições de serem consumidos;</w:t>
      </w:r>
    </w:p>
    <w:p w:rsidR="001851D8" w:rsidRDefault="005C5D21">
      <w:pPr>
        <w:numPr>
          <w:ilvl w:val="1"/>
          <w:numId w:val="2"/>
        </w:numPr>
        <w:ind w:right="21" w:firstLine="719"/>
      </w:pPr>
      <w:r>
        <w:t>- solicitar a troca d</w:t>
      </w:r>
      <w:r>
        <w:t>os produtos devolvidos mediante comunicação a ser feita pelo Serviço de Almoxarifado;</w:t>
      </w:r>
    </w:p>
    <w:p w:rsidR="001851D8" w:rsidRDefault="005C5D21">
      <w:pPr>
        <w:numPr>
          <w:ilvl w:val="1"/>
          <w:numId w:val="2"/>
        </w:numPr>
        <w:ind w:right="21" w:firstLine="719"/>
      </w:pPr>
      <w:r>
        <w:t>- solicitar, por intermédio de Autorização de Fornecimento expedida pelo Serviço de Almoxarifado, o fornecimento dos produtos objeto deste Contrato;</w:t>
      </w:r>
    </w:p>
    <w:p w:rsidR="001851D8" w:rsidRDefault="005C5D21">
      <w:pPr>
        <w:numPr>
          <w:ilvl w:val="1"/>
          <w:numId w:val="2"/>
        </w:numPr>
        <w:spacing w:after="0"/>
        <w:ind w:right="21" w:firstLine="719"/>
      </w:pPr>
      <w:r>
        <w:t>-</w:t>
      </w:r>
      <w:r>
        <w:t xml:space="preserve"> comunicar à CONTRATADA, qualquer irregularidade no fornecimento dos produtos e interromper </w:t>
      </w:r>
    </w:p>
    <w:p w:rsidR="001851D8" w:rsidRDefault="005C5D21">
      <w:pPr>
        <w:spacing w:after="497"/>
        <w:ind w:left="-5" w:right="21"/>
      </w:pPr>
      <w:r>
        <w:t>imediatamente o fornecimento, se for o caso.</w:t>
      </w:r>
    </w:p>
    <w:p w:rsidR="001851D8" w:rsidRDefault="005C5D21">
      <w:pPr>
        <w:pStyle w:val="Ttulo1"/>
        <w:ind w:left="-5"/>
      </w:pPr>
      <w:r>
        <w:t>CLÁUSULA SÉTIMA - DOS ENCARGOS DA CONTRATADA</w:t>
      </w:r>
    </w:p>
    <w:p w:rsidR="001851D8" w:rsidRDefault="005C5D21">
      <w:pPr>
        <w:numPr>
          <w:ilvl w:val="0"/>
          <w:numId w:val="3"/>
        </w:numPr>
        <w:ind w:right="21" w:hanging="225"/>
      </w:pPr>
      <w:r>
        <w:t>Caberá à CONTRATADA:</w:t>
      </w:r>
    </w:p>
    <w:p w:rsidR="001851D8" w:rsidRDefault="005C5D21">
      <w:pPr>
        <w:numPr>
          <w:ilvl w:val="1"/>
          <w:numId w:val="3"/>
        </w:numPr>
        <w:spacing w:after="0" w:line="470" w:lineRule="auto"/>
        <w:ind w:right="21" w:firstLine="719"/>
      </w:pPr>
      <w:r>
        <w:t>- responder, em relação aos seus empregados, por tod</w:t>
      </w:r>
      <w:r>
        <w:t>as as despesas decorrentes dos serviços, tais como: a) salários;</w:t>
      </w:r>
    </w:p>
    <w:p w:rsidR="001851D8" w:rsidRDefault="005C5D21">
      <w:pPr>
        <w:numPr>
          <w:ilvl w:val="2"/>
          <w:numId w:val="3"/>
        </w:numPr>
        <w:ind w:right="21" w:hanging="240"/>
      </w:pPr>
      <w:r>
        <w:t>seguros de acidentes;</w:t>
      </w:r>
    </w:p>
    <w:p w:rsidR="001851D8" w:rsidRDefault="005C5D21">
      <w:pPr>
        <w:numPr>
          <w:ilvl w:val="2"/>
          <w:numId w:val="3"/>
        </w:numPr>
        <w:ind w:right="21" w:hanging="240"/>
      </w:pPr>
      <w:r>
        <w:t>taxas, impostos e contribuições;</w:t>
      </w:r>
    </w:p>
    <w:p w:rsidR="001851D8" w:rsidRDefault="005C5D21">
      <w:pPr>
        <w:numPr>
          <w:ilvl w:val="2"/>
          <w:numId w:val="3"/>
        </w:numPr>
        <w:ind w:right="21" w:hanging="240"/>
      </w:pPr>
      <w:r>
        <w:t>indenizações;</w:t>
      </w:r>
    </w:p>
    <w:p w:rsidR="001851D8" w:rsidRDefault="005C5D21">
      <w:pPr>
        <w:numPr>
          <w:ilvl w:val="2"/>
          <w:numId w:val="3"/>
        </w:numPr>
        <w:ind w:right="21" w:hanging="240"/>
      </w:pPr>
      <w:r>
        <w:lastRenderedPageBreak/>
        <w:t>vales-refeição;</w:t>
      </w:r>
    </w:p>
    <w:p w:rsidR="001851D8" w:rsidRDefault="005C5D21">
      <w:pPr>
        <w:numPr>
          <w:ilvl w:val="2"/>
          <w:numId w:val="3"/>
        </w:numPr>
        <w:ind w:right="21" w:hanging="240"/>
      </w:pPr>
      <w:r>
        <w:t>vales-transporte; e</w:t>
      </w:r>
    </w:p>
    <w:p w:rsidR="001851D8" w:rsidRDefault="005C5D21">
      <w:pPr>
        <w:numPr>
          <w:ilvl w:val="2"/>
          <w:numId w:val="3"/>
        </w:numPr>
        <w:ind w:right="21" w:hanging="240"/>
      </w:pPr>
      <w:r>
        <w:t>outras que porventura venham a ser criadas e exigidas pelo Governo.</w:t>
      </w:r>
    </w:p>
    <w:p w:rsidR="001851D8" w:rsidRDefault="005C5D21">
      <w:pPr>
        <w:numPr>
          <w:ilvl w:val="1"/>
          <w:numId w:val="3"/>
        </w:numPr>
        <w:ind w:right="21" w:firstLine="719"/>
      </w:pPr>
      <w:r>
        <w:t>- manter os seus e</w:t>
      </w:r>
      <w:r>
        <w:t>mpregados sujeitos às normas disciplinares do CONTRATANTE, porém sem qualquer  vínvulo empregatício com o órgão;</w:t>
      </w:r>
    </w:p>
    <w:p w:rsidR="001851D8" w:rsidRDefault="005C5D21">
      <w:pPr>
        <w:numPr>
          <w:ilvl w:val="1"/>
          <w:numId w:val="3"/>
        </w:numPr>
        <w:spacing w:after="0"/>
        <w:ind w:right="21" w:firstLine="719"/>
      </w:pPr>
      <w:r>
        <w:t xml:space="preserve">- manter, ainda, os seus empregados identificados por crachá, quando em trabalho, devendo substituir </w:t>
      </w:r>
    </w:p>
    <w:p w:rsidR="001851D8" w:rsidRDefault="005C5D21">
      <w:pPr>
        <w:spacing w:after="0"/>
        <w:ind w:left="-5" w:right="21"/>
      </w:pPr>
      <w:r>
        <w:t xml:space="preserve">imediatamente qualquer um deles que seja considerado inconveniente à boa ordem e às normas disciplinares do </w:t>
      </w:r>
    </w:p>
    <w:p w:rsidR="001851D8" w:rsidRDefault="005C5D21">
      <w:pPr>
        <w:ind w:left="-5" w:right="21"/>
      </w:pPr>
      <w:r>
        <w:t>CONTRATANTE;</w:t>
      </w:r>
    </w:p>
    <w:p w:rsidR="001851D8" w:rsidRDefault="005C5D21">
      <w:pPr>
        <w:numPr>
          <w:ilvl w:val="1"/>
          <w:numId w:val="3"/>
        </w:numPr>
        <w:spacing w:after="222" w:line="265" w:lineRule="auto"/>
        <w:ind w:right="21" w:firstLine="719"/>
      </w:pPr>
      <w:r>
        <w:t>- respeitar as normas e procedimentos de controle e acesso às dependências do CONTRATANTE;</w:t>
      </w:r>
    </w:p>
    <w:p w:rsidR="001851D8" w:rsidRDefault="005C5D21">
      <w:pPr>
        <w:numPr>
          <w:ilvl w:val="1"/>
          <w:numId w:val="3"/>
        </w:numPr>
        <w:ind w:right="21" w:firstLine="719"/>
      </w:pPr>
      <w:r>
        <w:t>- responder pelos danos causados diretament</w:t>
      </w:r>
      <w:r>
        <w:t>e à Administração do CONTRATANTE ou a terceiros, decorrentes de sua culpa ou dolo, durante o fornecimento do produto, não excluindo ou reduzindo essa responsabilidade a fiscalização ou o acompanhamento pelo CONTRATANTE;</w:t>
      </w:r>
    </w:p>
    <w:p w:rsidR="001851D8" w:rsidRDefault="005C5D21">
      <w:pPr>
        <w:numPr>
          <w:ilvl w:val="1"/>
          <w:numId w:val="3"/>
        </w:numPr>
        <w:spacing w:after="0" w:line="259" w:lineRule="auto"/>
        <w:ind w:right="21" w:firstLine="719"/>
      </w:pPr>
      <w:r>
        <w:t>- responder, ainda, por quaisquer da</w:t>
      </w:r>
      <w:r>
        <w:t xml:space="preserve">nos causados diretamente a bens de propriedade do </w:t>
      </w:r>
    </w:p>
    <w:p w:rsidR="001851D8" w:rsidRDefault="005C5D21">
      <w:pPr>
        <w:ind w:left="-5" w:right="21"/>
      </w:pPr>
      <w:r>
        <w:t>CONTRATANTE, quando esses tenham sido ocasionados por seus empregados durante o fornecimento do produto;</w:t>
      </w:r>
    </w:p>
    <w:p w:rsidR="001851D8" w:rsidRDefault="005C5D21">
      <w:pPr>
        <w:numPr>
          <w:ilvl w:val="1"/>
          <w:numId w:val="3"/>
        </w:numPr>
        <w:spacing w:after="258"/>
        <w:ind w:right="21" w:firstLine="719"/>
      </w:pPr>
      <w:r>
        <w:t>-</w:t>
      </w:r>
      <w:r>
        <w:t xml:space="preserve"> efetuar a entrega do produto objeto da Autorização de Fornecimento, de acordo com a necessidade e o interesse do CONTRATANTE, no prazo de 3 (três) dias úteis após o recebimento da Autorização de Fornecimento expedida pelo do Serviço de Almoxarifado;</w:t>
      </w:r>
    </w:p>
    <w:p w:rsidR="001851D8" w:rsidRDefault="005C5D21">
      <w:pPr>
        <w:numPr>
          <w:ilvl w:val="1"/>
          <w:numId w:val="3"/>
        </w:numPr>
        <w:ind w:right="21" w:firstLine="719"/>
      </w:pPr>
      <w:r>
        <w:t>- efe</w:t>
      </w:r>
      <w:r>
        <w:t>tuar a troca dos produtos considerados sem condições de consum o, no prazo máximo de 24 (vinte e quatro) horas, contadas do recebimento da comunicação expedida pelo Serviço de Almoxarifado;</w:t>
      </w:r>
    </w:p>
    <w:p w:rsidR="001851D8" w:rsidRDefault="005C5D21">
      <w:pPr>
        <w:numPr>
          <w:ilvl w:val="1"/>
          <w:numId w:val="3"/>
        </w:numPr>
        <w:ind w:right="21" w:firstLine="719"/>
      </w:pPr>
      <w:r>
        <w:t>- comunicar ao Serviço de Almoxarifado do CONTRATANTE, por escrito</w:t>
      </w:r>
      <w:r>
        <w:t>, qualquer anormalidade de caráter urgente e prestar os esclarecimentos que julgar necessário; e</w:t>
      </w:r>
    </w:p>
    <w:p w:rsidR="001851D8" w:rsidRDefault="005C5D21">
      <w:pPr>
        <w:numPr>
          <w:ilvl w:val="1"/>
          <w:numId w:val="3"/>
        </w:numPr>
        <w:spacing w:after="0" w:line="259" w:lineRule="auto"/>
        <w:ind w:right="21" w:firstLine="719"/>
      </w:pPr>
      <w:r>
        <w:t xml:space="preserve">- a obrigação de manter-se, durante toda a execução do contrato, em compatibilidade com as obrigações </w:t>
      </w:r>
    </w:p>
    <w:p w:rsidR="001851D8" w:rsidRDefault="005C5D21">
      <w:pPr>
        <w:spacing w:after="496"/>
        <w:ind w:left="-5" w:right="21"/>
      </w:pPr>
      <w:r>
        <w:t>assumidas, todas as condições de habilitação e qualifica</w:t>
      </w:r>
      <w:r>
        <w:t>ção exigidas no Pregão nº 9/2020-0077.</w:t>
      </w:r>
    </w:p>
    <w:p w:rsidR="001851D8" w:rsidRDefault="005C5D21">
      <w:pPr>
        <w:pStyle w:val="Ttulo1"/>
        <w:ind w:left="-5"/>
      </w:pPr>
      <w:r>
        <w:t>CLÁUSULA OITAVA - DAS OBRIGAÇÕES SOCIAIS, COMERCIAIS E FISCAIS</w:t>
      </w:r>
    </w:p>
    <w:p w:rsidR="001851D8" w:rsidRDefault="005C5D21">
      <w:pPr>
        <w:numPr>
          <w:ilvl w:val="0"/>
          <w:numId w:val="4"/>
        </w:numPr>
        <w:ind w:right="21" w:hanging="225"/>
      </w:pPr>
      <w:r>
        <w:t>À CONTRATADA caberá, ainda:</w:t>
      </w:r>
    </w:p>
    <w:p w:rsidR="001851D8" w:rsidRDefault="005C5D21">
      <w:pPr>
        <w:numPr>
          <w:ilvl w:val="1"/>
          <w:numId w:val="4"/>
        </w:numPr>
        <w:ind w:right="21" w:firstLine="719"/>
      </w:pPr>
      <w:r>
        <w:t>- assumir a responsabilidade por todos os encargos previdenciários e obrigações sociais previstos na legislação social e traba</w:t>
      </w:r>
      <w:r>
        <w:t>lhista em vigor, obrigando-se a saldá-los na época própria, vez que os seus empregados não manterão nenhum vínculo empregatício com o CONTRATANTE;</w:t>
      </w:r>
    </w:p>
    <w:p w:rsidR="001851D8" w:rsidRDefault="005C5D21">
      <w:pPr>
        <w:numPr>
          <w:ilvl w:val="1"/>
          <w:numId w:val="4"/>
        </w:numPr>
        <w:spacing w:after="250" w:line="240" w:lineRule="auto"/>
        <w:ind w:right="21" w:firstLine="719"/>
      </w:pPr>
      <w:r>
        <w:lastRenderedPageBreak/>
        <w:t>-</w:t>
      </w:r>
      <w:r>
        <w:t xml:space="preserve"> assumir, também, a responsabilidade por todas as providências e obrigações estabelecidas na legislação específica de acidentes de trabalho, quando, em ocorrência da espécie, forem vítimas os seus empregados quando do fornecimento do produto ou em conexão </w:t>
      </w:r>
      <w:r>
        <w:t>com ele, ainda que acontecido em dependência do CONTRATANTE;</w:t>
      </w:r>
    </w:p>
    <w:p w:rsidR="001851D8" w:rsidRDefault="005C5D21">
      <w:pPr>
        <w:numPr>
          <w:ilvl w:val="1"/>
          <w:numId w:val="4"/>
        </w:numPr>
        <w:ind w:right="21" w:firstLine="719"/>
      </w:pPr>
      <w:r>
        <w:t>- assumir todos os encargos de possível demanda trabalhista, civil ou penal, relacionadas ao fornecimento do produto, originariamente ou vinculada por prevenção, conexão ou continência; e</w:t>
      </w:r>
    </w:p>
    <w:p w:rsidR="001851D8" w:rsidRDefault="005C5D21">
      <w:pPr>
        <w:numPr>
          <w:ilvl w:val="1"/>
          <w:numId w:val="4"/>
        </w:numPr>
        <w:spacing w:after="258"/>
        <w:ind w:right="21" w:firstLine="719"/>
      </w:pPr>
      <w:r>
        <w:t>- assum</w:t>
      </w:r>
      <w:r>
        <w:t>ir, ainda, a responsabilidade pelos encargos fiscais e comerciais resultantes da adjudicação deste Contrato.</w:t>
      </w:r>
    </w:p>
    <w:p w:rsidR="001851D8" w:rsidRDefault="005C5D21">
      <w:pPr>
        <w:numPr>
          <w:ilvl w:val="0"/>
          <w:numId w:val="4"/>
        </w:numPr>
        <w:ind w:right="21" w:hanging="225"/>
      </w:pPr>
      <w:r>
        <w:t>A inadimplência da CONTRATADA, com referência aos encargos esta belecidos no item anterior, não transfere a responsabilidade por seu pagamento à Ad</w:t>
      </w:r>
      <w:r>
        <w:t>ministração do CONTRATANTE, nem poderá onerar o objeto deste Contrato, razão pela qual a CONTRATADA renuncia expressamente a qualquer vínculo de solidariedade, ativa ou passiva, para com o CONTRATANTE.</w:t>
      </w:r>
    </w:p>
    <w:p w:rsidR="001851D8" w:rsidRDefault="005C5D21">
      <w:pPr>
        <w:pStyle w:val="Ttulo1"/>
        <w:ind w:left="-5"/>
      </w:pPr>
      <w:r>
        <w:t>CLÁUSULA NONA - DAS OBRIGAÇÕES GERAIS</w:t>
      </w:r>
    </w:p>
    <w:p w:rsidR="001851D8" w:rsidRDefault="005C5D21">
      <w:pPr>
        <w:numPr>
          <w:ilvl w:val="0"/>
          <w:numId w:val="5"/>
        </w:numPr>
        <w:ind w:right="21" w:hanging="222"/>
      </w:pPr>
      <w:r>
        <w:t>Deverá a CONTRAT</w:t>
      </w:r>
      <w:r>
        <w:t>ADA observar, também, o seguinte:</w:t>
      </w:r>
    </w:p>
    <w:p w:rsidR="001851D8" w:rsidRDefault="005C5D21">
      <w:pPr>
        <w:numPr>
          <w:ilvl w:val="1"/>
          <w:numId w:val="5"/>
        </w:numPr>
        <w:ind w:right="21" w:firstLine="719"/>
      </w:pPr>
      <w:r>
        <w:t>-  expressamente proibida a contratação de servidor pertencente ao quadro de pessoal do CONTRATANTE durante a vigência deste Contrato;</w:t>
      </w:r>
    </w:p>
    <w:p w:rsidR="001851D8" w:rsidRDefault="005C5D21">
      <w:pPr>
        <w:numPr>
          <w:ilvl w:val="1"/>
          <w:numId w:val="5"/>
        </w:numPr>
        <w:ind w:right="21" w:firstLine="719"/>
      </w:pPr>
      <w:r>
        <w:t xml:space="preserve">-  expressamente proibida, a veiculação de publicidade acerca deste Contrato, salvo se </w:t>
      </w:r>
      <w:r>
        <w:t>houver prévia autorização da Administração do CONTRATANTE; e</w:t>
      </w:r>
    </w:p>
    <w:p w:rsidR="001851D8" w:rsidRDefault="005C5D21">
      <w:pPr>
        <w:numPr>
          <w:ilvl w:val="1"/>
          <w:numId w:val="5"/>
        </w:numPr>
        <w:spacing w:after="492" w:line="265" w:lineRule="auto"/>
        <w:ind w:right="21" w:firstLine="719"/>
      </w:pPr>
      <w:r>
        <w:t>- vedada a subcontratação de outra empresa para o fornecimento do produto objeto deste Contrato.</w:t>
      </w:r>
    </w:p>
    <w:p w:rsidR="001851D8" w:rsidRDefault="005C5D21">
      <w:pPr>
        <w:pStyle w:val="Ttulo1"/>
        <w:ind w:left="-5"/>
      </w:pPr>
      <w:r>
        <w:t>CLÁUSULA DÉCIMA - DO ACOMPANHAMENTO E DA FISCALIZAÇÃO</w:t>
      </w:r>
    </w:p>
    <w:p w:rsidR="001851D8" w:rsidRDefault="005C5D21">
      <w:pPr>
        <w:numPr>
          <w:ilvl w:val="0"/>
          <w:numId w:val="6"/>
        </w:numPr>
        <w:ind w:right="21"/>
      </w:pPr>
      <w:r>
        <w:t>Este contrato será acompanhado e fiscalizado</w:t>
      </w:r>
      <w:r>
        <w:t xml:space="preserve"> por servidor designado para esse fim, representando o CONTRATANTE, permitida a contratação de terceiros para assisti-lo e subsidiá-lo de informações pertinentes a essa atribuição.</w:t>
      </w:r>
    </w:p>
    <w:p w:rsidR="001851D8" w:rsidRDefault="005C5D21">
      <w:pPr>
        <w:numPr>
          <w:ilvl w:val="0"/>
          <w:numId w:val="6"/>
        </w:numPr>
        <w:ind w:right="21"/>
      </w:pPr>
      <w:r>
        <w:t>As decisões e providências que ultrapassarem a competência do servidor desi</w:t>
      </w:r>
      <w:r>
        <w:t>gano para esse fim deverão ser solicitadas a Autoridade Competente do(a) CONTRATANTE, em tempo hábil para a adoção das medidas convenientes.</w:t>
      </w:r>
    </w:p>
    <w:p w:rsidR="001851D8" w:rsidRDefault="005C5D21">
      <w:pPr>
        <w:numPr>
          <w:ilvl w:val="0"/>
          <w:numId w:val="6"/>
        </w:numPr>
        <w:spacing w:after="500"/>
        <w:ind w:right="21"/>
      </w:pPr>
      <w:r>
        <w:t>A CONTRATADA deverá manter preposto, aceito pela Administração do CONTRATANTE, durante o período de vigência do Con</w:t>
      </w:r>
      <w:r>
        <w:t>trato, para representá-la administrativamente sempre que for necessário.</w:t>
      </w:r>
    </w:p>
    <w:p w:rsidR="001851D8" w:rsidRDefault="005C5D21">
      <w:pPr>
        <w:pStyle w:val="Ttulo1"/>
        <w:spacing w:after="235"/>
        <w:ind w:left="-5"/>
      </w:pPr>
      <w:r>
        <w:lastRenderedPageBreak/>
        <w:t>CLUÁSULA DÉCIMA PRIMEIRA - DA ATESTAÇÃO</w:t>
      </w:r>
    </w:p>
    <w:p w:rsidR="001851D8" w:rsidRDefault="005C5D21">
      <w:pPr>
        <w:spacing w:after="500"/>
        <w:ind w:left="-5" w:right="21"/>
      </w:pPr>
      <w:r>
        <w:t>1. A atestação das faturas correspondentes ao fornecimento do prod uto caberá ao Chefe do Serviço de Almoxarifado do CONTRATANTE, ou a outro servidor designado para esse fim.</w:t>
      </w:r>
    </w:p>
    <w:p w:rsidR="001851D8" w:rsidRDefault="005C5D21">
      <w:pPr>
        <w:pStyle w:val="Ttulo1"/>
        <w:ind w:left="-5"/>
      </w:pPr>
      <w:r>
        <w:t>CLÁUSULA DÉCIMA SEGUNDA - DA DESPESA</w:t>
      </w:r>
    </w:p>
    <w:p w:rsidR="001851D8" w:rsidRDefault="005C5D21">
      <w:pPr>
        <w:spacing w:after="520" w:line="240" w:lineRule="auto"/>
        <w:ind w:left="-5" w:right="-2"/>
        <w:jc w:val="left"/>
      </w:pPr>
      <w:r>
        <w:t>1. A despesa com o fornecimento do produto d</w:t>
      </w:r>
      <w:r>
        <w:t>e que trata o objeto, está a cargo da dotação orçamentária Exercício 2020 Atividade 0908.103050004.2.146 Ações Emergenciais "Novo Coronavirus" COVID 19 - Saúde , Classificação econômica 3.3.90.30.00 Material de consumo, Subelemento 3.3.90.30.99, no valor d</w:t>
      </w:r>
      <w:r>
        <w:t>e R$ 33.158,70 .</w:t>
      </w:r>
    </w:p>
    <w:p w:rsidR="001851D8" w:rsidRDefault="005C5D21">
      <w:pPr>
        <w:pStyle w:val="Ttulo1"/>
        <w:ind w:left="-5"/>
      </w:pPr>
      <w:r>
        <w:t>CLÁUSULA DÉCIMA TERCEIRA - DO PAGAMENTO</w:t>
      </w:r>
    </w:p>
    <w:p w:rsidR="001851D8" w:rsidRDefault="005C5D21">
      <w:pPr>
        <w:numPr>
          <w:ilvl w:val="0"/>
          <w:numId w:val="7"/>
        </w:numPr>
        <w:ind w:right="21"/>
      </w:pPr>
      <w:r>
        <w:t>A CONTRATADA deverá apresentar  nota fiscal para liquidação e pagamento da despesa pelo CONTRATANTE, mediante ordem bancária creditada em conta corrente o u cheque nominal ap fornecedor no prazo de 1</w:t>
      </w:r>
      <w:r>
        <w:t>0 (dez) dias contados da apresentação dos documentos junto a(o) CONTRATANTE.</w:t>
      </w:r>
    </w:p>
    <w:p w:rsidR="001851D8" w:rsidRDefault="005C5D21">
      <w:pPr>
        <w:numPr>
          <w:ilvl w:val="0"/>
          <w:numId w:val="7"/>
        </w:numPr>
        <w:ind w:right="21"/>
      </w:pPr>
      <w:r>
        <w:t>Para efeito de cada pagamento, a nota fiscal ou fatura deverá estar acompanhada das guias de comprovação da regularidade fiscal para com a Seguridade Social (INSS), a Fazenda Fede</w:t>
      </w:r>
      <w:r>
        <w:t>ral, Estadual e Municipal do domicílio ou sede do CONTRATADO e o FGTS, em original ou em fotocópia autenticada.</w:t>
      </w:r>
    </w:p>
    <w:p w:rsidR="001851D8" w:rsidRDefault="005C5D21">
      <w:pPr>
        <w:numPr>
          <w:ilvl w:val="0"/>
          <w:numId w:val="7"/>
        </w:numPr>
        <w:ind w:right="21"/>
      </w:pPr>
      <w:r>
        <w:t>O CONTRATANTE reserva-se o direito de recusar o pagamento se, no ato da atestação, os produtos fornecidos não estiverem em perfeitas condições d</w:t>
      </w:r>
      <w:r>
        <w:t>e consumo ou em desacordo com as especificações apresentadas e aceitas.</w:t>
      </w:r>
    </w:p>
    <w:p w:rsidR="001851D8" w:rsidRDefault="005C5D21">
      <w:pPr>
        <w:numPr>
          <w:ilvl w:val="0"/>
          <w:numId w:val="7"/>
        </w:numPr>
        <w:ind w:right="21"/>
      </w:pPr>
      <w:r>
        <w:t>O CONTRATANTE poderá deduzir do montante a pagar os valores correspondentes a multas ou indenizações devidas pela CONTRATADA, nos termos deste Contrato.</w:t>
      </w:r>
    </w:p>
    <w:p w:rsidR="001851D8" w:rsidRDefault="005C5D21">
      <w:pPr>
        <w:numPr>
          <w:ilvl w:val="0"/>
          <w:numId w:val="7"/>
        </w:numPr>
        <w:ind w:right="21"/>
      </w:pPr>
      <w:r>
        <w:t xml:space="preserve">Nenhum pagamento será efetuado </w:t>
      </w:r>
      <w:r>
        <w:t>à CONTRATADA enquanto pendente de liquidação qualquer obrigação financeira, sem que isso gere direito à alteração dos preços, ou de compensação financeira por atraso de pagamento.</w:t>
      </w:r>
    </w:p>
    <w:p w:rsidR="001851D8" w:rsidRDefault="005C5D21">
      <w:pPr>
        <w:numPr>
          <w:ilvl w:val="0"/>
          <w:numId w:val="7"/>
        </w:numPr>
        <w:spacing w:after="170" w:line="313" w:lineRule="auto"/>
        <w:ind w:right="21"/>
      </w:pPr>
      <w:r>
        <w:t>Nos casos de eventuais atrasos de pagamento, desde que a CONTRATADA não tenh</w:t>
      </w:r>
      <w:r>
        <w:t>a concorrido de alguma forma para tanto, fica convencionado que a taxa de compensação financeira devida pelo CONTRATANTE, entre a data acima referida e a correspondente ao efetivo pagamento da parcela, ser a seguinte: EM = I x N x VP</w:t>
      </w:r>
    </w:p>
    <w:p w:rsidR="001851D8" w:rsidRDefault="005C5D21">
      <w:pPr>
        <w:ind w:left="-5" w:right="21"/>
      </w:pPr>
      <w:r>
        <w:t>Onde:</w:t>
      </w:r>
    </w:p>
    <w:p w:rsidR="001851D8" w:rsidRDefault="005C5D21">
      <w:pPr>
        <w:ind w:left="-5" w:right="21"/>
      </w:pPr>
      <w:r>
        <w:t>EM = Encargos mo</w:t>
      </w:r>
      <w:r>
        <w:t>ratórios;</w:t>
      </w:r>
    </w:p>
    <w:p w:rsidR="001851D8" w:rsidRDefault="005C5D21">
      <w:pPr>
        <w:ind w:left="-5" w:right="21"/>
      </w:pPr>
      <w:r>
        <w:t>N = Número de dias entre a data prevista para o pagamento e a do efetivo pagamento;</w:t>
      </w:r>
    </w:p>
    <w:p w:rsidR="001851D8" w:rsidRDefault="005C5D21">
      <w:pPr>
        <w:ind w:left="-5" w:right="21"/>
      </w:pPr>
      <w:r>
        <w:t>VP  =  Valor da parcela a ser paga.</w:t>
      </w:r>
    </w:p>
    <w:p w:rsidR="001851D8" w:rsidRDefault="005C5D21">
      <w:pPr>
        <w:ind w:left="-5" w:right="21"/>
      </w:pPr>
      <w:r>
        <w:t>I = Índice de compensação  financeira = 0,0001644, assim apurado:</w:t>
      </w:r>
    </w:p>
    <w:p w:rsidR="001851D8" w:rsidRDefault="005C5D21">
      <w:pPr>
        <w:ind w:left="-5" w:right="9093"/>
      </w:pPr>
      <w:r>
        <w:lastRenderedPageBreak/>
        <w:t>I = (TX)          365</w:t>
      </w:r>
    </w:p>
    <w:p w:rsidR="001851D8" w:rsidRDefault="005C5D21">
      <w:pPr>
        <w:ind w:left="-5" w:right="9192"/>
      </w:pPr>
      <w:r>
        <w:t>I = (6/100)        365</w:t>
      </w:r>
    </w:p>
    <w:p w:rsidR="001851D8" w:rsidRDefault="005C5D21">
      <w:pPr>
        <w:ind w:left="-5" w:right="21"/>
      </w:pPr>
      <w:r>
        <w:t>I = 0,0001644</w:t>
      </w:r>
    </w:p>
    <w:p w:rsidR="001851D8" w:rsidRDefault="005C5D21">
      <w:pPr>
        <w:ind w:left="-5" w:right="21"/>
      </w:pPr>
      <w:r>
        <w:t>TX  = Percentual da taxa anual  = 6%.</w:t>
      </w:r>
    </w:p>
    <w:p w:rsidR="001851D8" w:rsidRDefault="005C5D21">
      <w:pPr>
        <w:spacing w:after="0" w:line="259" w:lineRule="auto"/>
        <w:ind w:right="103"/>
        <w:jc w:val="right"/>
      </w:pPr>
      <w:r>
        <w:t xml:space="preserve">6.1 - A compensação financeira prevista nesta condição será incluída em fatura a ser apresentada </w:t>
      </w:r>
    </w:p>
    <w:p w:rsidR="001851D8" w:rsidRDefault="005C5D21">
      <w:pPr>
        <w:spacing w:after="497"/>
        <w:ind w:left="-5" w:right="21"/>
      </w:pPr>
      <w:r>
        <w:t>posteriormente.</w:t>
      </w:r>
    </w:p>
    <w:p w:rsidR="001851D8" w:rsidRDefault="005C5D21">
      <w:pPr>
        <w:pStyle w:val="Ttulo1"/>
        <w:ind w:left="-5"/>
      </w:pPr>
      <w:r>
        <w:t>CLÁUSULA DÉCIMA QUARTA - DA ALTERAÇÃO DO CONTRATO</w:t>
      </w:r>
    </w:p>
    <w:p w:rsidR="001851D8" w:rsidRDefault="005C5D21">
      <w:pPr>
        <w:ind w:left="-5" w:right="21"/>
      </w:pPr>
      <w:r>
        <w:t>1. Este Contrato poderá ser alterado nos casos previst</w:t>
      </w:r>
      <w:r>
        <w:t>os no art. 65 da Lei 8.666/93, desde que haja interesse da Administração do CONTRATANTE, com a apresentação das devidas justificativas.</w:t>
      </w:r>
    </w:p>
    <w:p w:rsidR="001851D8" w:rsidRDefault="005C5D21">
      <w:pPr>
        <w:pStyle w:val="Ttulo1"/>
        <w:ind w:left="-5"/>
      </w:pPr>
      <w:r>
        <w:t>CLÁUSULA DÉCIMA QUINTA - DO AUMENTO OU SUPRESSÃO</w:t>
      </w:r>
    </w:p>
    <w:p w:rsidR="001851D8" w:rsidRDefault="005C5D21">
      <w:pPr>
        <w:numPr>
          <w:ilvl w:val="0"/>
          <w:numId w:val="8"/>
        </w:numPr>
        <w:ind w:right="21"/>
      </w:pPr>
      <w:r>
        <w:t>No interesse da Administração do CONTRATANTE, o valor inicial atualizad</w:t>
      </w:r>
      <w:r>
        <w:t>o deste Contrato poderá ser aumentado ou suprimido até o limite de 25% (vinte e cinco por cento), conforme disposto no artigo 65, parágrafos 1º e 2º, da Lei nº 8.666/93.</w:t>
      </w:r>
    </w:p>
    <w:p w:rsidR="001851D8" w:rsidRDefault="005C5D21">
      <w:pPr>
        <w:numPr>
          <w:ilvl w:val="0"/>
          <w:numId w:val="8"/>
        </w:numPr>
        <w:ind w:right="21"/>
      </w:pPr>
      <w:r>
        <w:t>A CONTRATADA fica obrigada a aceitar nas mesmas condições licitadas os acréscimos ou s</w:t>
      </w:r>
      <w:r>
        <w:t>upressões que se fizerem necessários, até o limite ora previsto, calculado sobre o valor a ser contratado.</w:t>
      </w:r>
    </w:p>
    <w:p w:rsidR="001851D8" w:rsidRDefault="005C5D21">
      <w:pPr>
        <w:numPr>
          <w:ilvl w:val="0"/>
          <w:numId w:val="8"/>
        </w:numPr>
        <w:spacing w:after="500"/>
        <w:ind w:right="21"/>
      </w:pPr>
      <w:r>
        <w:t>Nenhum acréscimo ou supressão poderá exceder o limite estabelecido nesta cláusula, salvo as supressões resultante de acordo celebrado entre as partes</w:t>
      </w:r>
      <w:r>
        <w:t xml:space="preserve"> contratantes.</w:t>
      </w:r>
    </w:p>
    <w:p w:rsidR="001851D8" w:rsidRDefault="005C5D21">
      <w:pPr>
        <w:pStyle w:val="Ttulo1"/>
        <w:ind w:left="-5"/>
      </w:pPr>
      <w:r>
        <w:t>CLÁUSULA DÉCIMA SEXTA - DAS PENALIDADES</w:t>
      </w:r>
    </w:p>
    <w:p w:rsidR="001851D8" w:rsidRDefault="005C5D21">
      <w:pPr>
        <w:numPr>
          <w:ilvl w:val="0"/>
          <w:numId w:val="9"/>
        </w:numPr>
        <w:ind w:right="21"/>
      </w:pPr>
      <w:r>
        <w:t>Pela inexecução total ou parcial deste Contrato, ou pelo descumprimento dos prazos e demais obrigações assumidas, a Administração do CONTRATANTE poderá, garantida a prévia defesa, aplicar à CONTRATADA as seguintes sanções:</w:t>
      </w:r>
    </w:p>
    <w:p w:rsidR="001851D8" w:rsidRDefault="005C5D21">
      <w:pPr>
        <w:numPr>
          <w:ilvl w:val="1"/>
          <w:numId w:val="9"/>
        </w:numPr>
        <w:ind w:right="21" w:firstLine="719"/>
      </w:pPr>
      <w:r>
        <w:t>- advertência;</w:t>
      </w:r>
    </w:p>
    <w:p w:rsidR="001851D8" w:rsidRDefault="005C5D21">
      <w:pPr>
        <w:numPr>
          <w:ilvl w:val="1"/>
          <w:numId w:val="9"/>
        </w:numPr>
        <w:ind w:right="21" w:firstLine="719"/>
      </w:pPr>
      <w:r>
        <w:t>- multa de 10% (de</w:t>
      </w:r>
      <w:r>
        <w:t>z por cento) sobre o valor total deste Contrato, no caso de inexecução total, recolhida no prazo de 15 (quinze) dias corridos, contado da comunicação oficial;</w:t>
      </w:r>
    </w:p>
    <w:p w:rsidR="001851D8" w:rsidRDefault="005C5D21">
      <w:pPr>
        <w:numPr>
          <w:ilvl w:val="1"/>
          <w:numId w:val="9"/>
        </w:numPr>
        <w:ind w:right="21" w:firstLine="719"/>
      </w:pPr>
      <w:r>
        <w:t>- multa de 0,5% (cinco décimos por cento) por dia de atraso e por ocorrência, até o máximo de 10%</w:t>
      </w:r>
      <w:r>
        <w:t xml:space="preserve"> (dez por cento) sobre o valor total deste Contrato, quando a CONTRATADA , injustificadamente ou por motivo não aceito pelo CONTRATANTE, deixar de atender totalmente à solicitação ou à Autorização de </w:t>
      </w:r>
      <w:r>
        <w:lastRenderedPageBreak/>
        <w:t>Fornecimento previstas nos subitens 1.7 e 1.8 da Cláusul</w:t>
      </w:r>
      <w:r>
        <w:t>a Sétima deste Contrato, recolhida no prazo máximo de 15 (quinze) dias, contado da comunicação oficial;</w:t>
      </w:r>
    </w:p>
    <w:p w:rsidR="001851D8" w:rsidRDefault="005C5D21">
      <w:pPr>
        <w:numPr>
          <w:ilvl w:val="1"/>
          <w:numId w:val="9"/>
        </w:numPr>
        <w:spacing w:after="5" w:line="240" w:lineRule="auto"/>
        <w:ind w:right="21" w:firstLine="719"/>
      </w:pPr>
      <w:r>
        <w:t>- multa de 0,3% (três décimos por cento) por dia de atraso e por ocorrência, até o máximo de 10% (dez por cento) sobre o valor total deste Contrato, qua</w:t>
      </w:r>
      <w:r>
        <w:t>ndo a CONTRATADA , injustificadamente ou por motivo não aceito pelo CONTRATANTE, atender parcialmente à solicitação ou à Autorização de Fornecimento previstas nos subitens 1.7 e 1.8 da Cláusula Sétima deste Contrato, recolhida no prazo mximo de 15 (quinze)</w:t>
      </w:r>
      <w:r>
        <w:t xml:space="preserve"> dias, contado da comunicação </w:t>
      </w:r>
    </w:p>
    <w:p w:rsidR="001851D8" w:rsidRDefault="005C5D21">
      <w:pPr>
        <w:ind w:left="-5" w:right="21"/>
      </w:pPr>
      <w:r>
        <w:t>oficial;</w:t>
      </w:r>
    </w:p>
    <w:p w:rsidR="001851D8" w:rsidRDefault="005C5D21">
      <w:pPr>
        <w:numPr>
          <w:ilvl w:val="1"/>
          <w:numId w:val="9"/>
        </w:numPr>
        <w:ind w:right="21" w:firstLine="719"/>
      </w:pPr>
      <w:r>
        <w:t>- suspensão temporária de participar em licitação e impedimento de contratar com a Administração do do (a) FUNDO MUNICIPAL DE SAUDE, por até 2 (dois) anos.</w:t>
      </w:r>
    </w:p>
    <w:p w:rsidR="001851D8" w:rsidRDefault="005C5D21">
      <w:pPr>
        <w:numPr>
          <w:ilvl w:val="0"/>
          <w:numId w:val="9"/>
        </w:numPr>
        <w:spacing w:after="250" w:line="240" w:lineRule="auto"/>
        <w:ind w:right="21"/>
      </w:pPr>
      <w:r>
        <w:t>Ficar impedida de licitar e de contratar com a Administração Pública, pelo prazo de até 5 (cinco) anos, garantido o direito prévio da citação e da ampla defesa, enquanto perdurarem os motivos determinantes da punição ou até que seja promovida a reabilitaçã</w:t>
      </w:r>
      <w:r>
        <w:t>o perante a própria autoridade que aplicou a penalidade, a CONTRATADA que:</w:t>
      </w:r>
    </w:p>
    <w:p w:rsidR="001851D8" w:rsidRDefault="005C5D21">
      <w:pPr>
        <w:numPr>
          <w:ilvl w:val="1"/>
          <w:numId w:val="9"/>
        </w:numPr>
        <w:ind w:right="21" w:firstLine="719"/>
      </w:pPr>
      <w:r>
        <w:t>- ensejar o retardamento da execução do objeto deste Contrato;</w:t>
      </w:r>
    </w:p>
    <w:p w:rsidR="001851D8" w:rsidRDefault="005C5D21">
      <w:pPr>
        <w:numPr>
          <w:ilvl w:val="1"/>
          <w:numId w:val="9"/>
        </w:numPr>
        <w:ind w:right="21" w:firstLine="719"/>
      </w:pPr>
      <w:r>
        <w:t>- não mantiver a proposta, injustificadamente;</w:t>
      </w:r>
    </w:p>
    <w:p w:rsidR="001851D8" w:rsidRDefault="005C5D21">
      <w:pPr>
        <w:numPr>
          <w:ilvl w:val="1"/>
          <w:numId w:val="9"/>
        </w:numPr>
        <w:ind w:right="21" w:firstLine="719"/>
      </w:pPr>
      <w:r>
        <w:t>- comportar-se de modo inidôneo;</w:t>
      </w:r>
    </w:p>
    <w:p w:rsidR="001851D8" w:rsidRDefault="005C5D21">
      <w:pPr>
        <w:numPr>
          <w:ilvl w:val="1"/>
          <w:numId w:val="9"/>
        </w:numPr>
        <w:ind w:right="21" w:firstLine="719"/>
      </w:pPr>
      <w:r>
        <w:t>- fizer declaração falsa;</w:t>
      </w:r>
    </w:p>
    <w:p w:rsidR="001851D8" w:rsidRDefault="005C5D21">
      <w:pPr>
        <w:numPr>
          <w:ilvl w:val="1"/>
          <w:numId w:val="9"/>
        </w:numPr>
        <w:ind w:right="21" w:firstLine="719"/>
      </w:pPr>
      <w:r>
        <w:t>- cometer fr</w:t>
      </w:r>
      <w:r>
        <w:t>aude fiscal;</w:t>
      </w:r>
    </w:p>
    <w:p w:rsidR="001851D8" w:rsidRDefault="005C5D21">
      <w:pPr>
        <w:numPr>
          <w:ilvl w:val="1"/>
          <w:numId w:val="9"/>
        </w:numPr>
        <w:ind w:right="21" w:firstLine="719"/>
      </w:pPr>
      <w:r>
        <w:t>- falhar ou fraudar na execução do Contrato;</w:t>
      </w:r>
    </w:p>
    <w:p w:rsidR="001851D8" w:rsidRDefault="005C5D21">
      <w:pPr>
        <w:numPr>
          <w:ilvl w:val="1"/>
          <w:numId w:val="9"/>
        </w:numPr>
        <w:ind w:right="21" w:firstLine="719"/>
      </w:pPr>
      <w:r>
        <w:t>- não celebrar o contrato;</w:t>
      </w:r>
    </w:p>
    <w:p w:rsidR="001851D8" w:rsidRDefault="005C5D21">
      <w:pPr>
        <w:numPr>
          <w:ilvl w:val="1"/>
          <w:numId w:val="9"/>
        </w:numPr>
        <w:ind w:right="21" w:firstLine="719"/>
      </w:pPr>
      <w:r>
        <w:t>- deixar de entregar documentação exigida no certame;</w:t>
      </w:r>
    </w:p>
    <w:p w:rsidR="001851D8" w:rsidRDefault="005C5D21">
      <w:pPr>
        <w:numPr>
          <w:ilvl w:val="1"/>
          <w:numId w:val="9"/>
        </w:numPr>
        <w:ind w:right="21" w:firstLine="719"/>
      </w:pPr>
      <w:r>
        <w:t>- apresentar documentação falsa.</w:t>
      </w:r>
    </w:p>
    <w:p w:rsidR="001851D8" w:rsidRDefault="005C5D21">
      <w:pPr>
        <w:numPr>
          <w:ilvl w:val="0"/>
          <w:numId w:val="9"/>
        </w:numPr>
        <w:ind w:right="21"/>
      </w:pPr>
      <w:r>
        <w:t>Além das penalidades citadas, a CONTRATADA ficará sujeita, ainda, ao cancelamento de</w:t>
      </w:r>
      <w:r>
        <w:t xml:space="preserve"> sua inscrição no Cadastro de Fornecedores do CONTRATANTE e, no que couber, às demais penalidades referidas no Capítulo IV da Lei n.º 8.666/93.</w:t>
      </w:r>
    </w:p>
    <w:p w:rsidR="001851D8" w:rsidRDefault="005C5D21">
      <w:pPr>
        <w:numPr>
          <w:ilvl w:val="0"/>
          <w:numId w:val="9"/>
        </w:numPr>
        <w:ind w:right="21"/>
      </w:pPr>
      <w:r>
        <w:t>Comprovado impedimento ou reconhecida força maior, devidamente justificado e aceito pela Administração do CONTRA</w:t>
      </w:r>
      <w:r>
        <w:t>TANTE, em relação a um dos eventos arrolados no item 2 desta Cláusula, a CONTRATADA ficará isenta das penalidades mencionadas.</w:t>
      </w:r>
    </w:p>
    <w:p w:rsidR="001851D8" w:rsidRDefault="005C5D21">
      <w:pPr>
        <w:numPr>
          <w:ilvl w:val="0"/>
          <w:numId w:val="9"/>
        </w:numPr>
        <w:spacing w:after="500"/>
        <w:ind w:right="21"/>
      </w:pPr>
      <w:r>
        <w:t>As sanções de advertência e de impedimento de licitar e contratar com a Administração do CONTRATANTE, poderão ser aplicadas à CON</w:t>
      </w:r>
      <w:r>
        <w:t>TRATADA juntamente com a de multa, descontando-a dos pagamentos a serem efetuados.</w:t>
      </w:r>
    </w:p>
    <w:p w:rsidR="001851D8" w:rsidRDefault="005C5D21">
      <w:pPr>
        <w:pStyle w:val="Ttulo1"/>
        <w:ind w:left="-5"/>
      </w:pPr>
      <w:r>
        <w:lastRenderedPageBreak/>
        <w:t>CLÁUSULA DÉCIMA SÉTIMA - DA RESCISÃO</w:t>
      </w:r>
    </w:p>
    <w:p w:rsidR="001851D8" w:rsidRDefault="005C5D21">
      <w:pPr>
        <w:numPr>
          <w:ilvl w:val="0"/>
          <w:numId w:val="10"/>
        </w:numPr>
        <w:ind w:right="21" w:hanging="222"/>
      </w:pPr>
      <w:r>
        <w:t>A inexecução total ou parcial do Contrato  enseja a sua rescisão, conforme disposto nos artigos 77 a 80 da Lei nº 8.666/93.</w:t>
      </w:r>
    </w:p>
    <w:p w:rsidR="001851D8" w:rsidRDefault="005C5D21">
      <w:pPr>
        <w:numPr>
          <w:ilvl w:val="0"/>
          <w:numId w:val="10"/>
        </w:numPr>
        <w:ind w:right="21" w:hanging="222"/>
      </w:pPr>
      <w:r>
        <w:t>A rescisão d</w:t>
      </w:r>
      <w:r>
        <w:t>o Contrato poderá ser:</w:t>
      </w:r>
    </w:p>
    <w:p w:rsidR="001851D8" w:rsidRDefault="005C5D21">
      <w:pPr>
        <w:numPr>
          <w:ilvl w:val="1"/>
          <w:numId w:val="10"/>
        </w:numPr>
        <w:ind w:right="21" w:firstLine="719"/>
      </w:pPr>
      <w:r>
        <w:t>- determinada por ato unilateral e escrito da Administração do CONTRATANTE, nos casos enumerados nos incisos I a XII e XVII do artigo 78 da Lei mencionada, notificando-se a CONTRATADA com a antecedência mínima de 30 (trinta) dias;</w:t>
      </w:r>
    </w:p>
    <w:p w:rsidR="001851D8" w:rsidRDefault="005C5D21">
      <w:pPr>
        <w:numPr>
          <w:ilvl w:val="1"/>
          <w:numId w:val="10"/>
        </w:numPr>
        <w:ind w:right="21" w:firstLine="719"/>
      </w:pPr>
      <w:r>
        <w:t xml:space="preserve">- </w:t>
      </w:r>
      <w:r>
        <w:t>amigável, por acordo entre as partes, reduzida a termo no processo da licitação, desde que haja conveniência para a Administração do CONTRATANTE;</w:t>
      </w:r>
    </w:p>
    <w:p w:rsidR="001851D8" w:rsidRDefault="005C5D21">
      <w:pPr>
        <w:numPr>
          <w:ilvl w:val="1"/>
          <w:numId w:val="10"/>
        </w:numPr>
        <w:ind w:right="21" w:firstLine="719"/>
      </w:pPr>
      <w:r>
        <w:t>- judicial, nos termos da legislação vigente sobre a matéria.</w:t>
      </w:r>
    </w:p>
    <w:p w:rsidR="001851D8" w:rsidRDefault="005C5D21">
      <w:pPr>
        <w:numPr>
          <w:ilvl w:val="0"/>
          <w:numId w:val="10"/>
        </w:numPr>
        <w:ind w:right="21" w:hanging="222"/>
      </w:pPr>
      <w:r>
        <w:t>A rescisão administrativa ou amigável deverá ser precedida de autorização escrita e fundamentada da autoridade competente.</w:t>
      </w:r>
    </w:p>
    <w:p w:rsidR="001851D8" w:rsidRDefault="005C5D21">
      <w:pPr>
        <w:numPr>
          <w:ilvl w:val="1"/>
          <w:numId w:val="10"/>
        </w:numPr>
        <w:spacing w:after="0" w:line="265" w:lineRule="auto"/>
        <w:ind w:right="21" w:firstLine="719"/>
      </w:pPr>
      <w:r>
        <w:t xml:space="preserve">- Os casos de rescisão contratual serão formalmente motivados nos autos do processo, assegurado o </w:t>
      </w:r>
    </w:p>
    <w:p w:rsidR="001851D8" w:rsidRDefault="005C5D21">
      <w:pPr>
        <w:spacing w:after="496"/>
        <w:ind w:left="-5" w:right="21"/>
      </w:pPr>
      <w:r>
        <w:t>contraditório e a ampla defesa.</w:t>
      </w:r>
    </w:p>
    <w:p w:rsidR="001851D8" w:rsidRDefault="005C5D21">
      <w:pPr>
        <w:pStyle w:val="Ttulo1"/>
        <w:ind w:left="-5"/>
      </w:pPr>
      <w:r>
        <w:t>CL</w:t>
      </w:r>
      <w:r>
        <w:t>ÁUSULA DÉCIMA OITAVA - DA VINCULAÇÃO AO EDITAL E À PROPOSTA DA CONTRATADA</w:t>
      </w:r>
    </w:p>
    <w:p w:rsidR="001851D8" w:rsidRDefault="005C5D21">
      <w:pPr>
        <w:spacing w:after="0"/>
        <w:ind w:left="-5" w:right="21"/>
      </w:pPr>
      <w:r>
        <w:t xml:space="preserve">1. Este Contrato fica vinculado aos termos do Pregão nº 9/2020-0077, cuja realização decorre da autorização do Sr(a). </w:t>
      </w:r>
    </w:p>
    <w:p w:rsidR="001851D8" w:rsidRDefault="005C5D21">
      <w:pPr>
        <w:spacing w:after="496"/>
        <w:ind w:left="-5" w:right="21"/>
      </w:pPr>
      <w:r>
        <w:t>MARIA BORGES DO AMARAL, e da proposta da CONTRATADA.</w:t>
      </w:r>
    </w:p>
    <w:p w:rsidR="001851D8" w:rsidRDefault="005C5D21">
      <w:pPr>
        <w:pStyle w:val="Ttulo1"/>
        <w:ind w:left="-5"/>
      </w:pPr>
      <w:r>
        <w:t>CLÁUSULA D</w:t>
      </w:r>
      <w:r>
        <w:t>ÉCIMA NONA - DO FORO</w:t>
      </w:r>
    </w:p>
    <w:p w:rsidR="001851D8" w:rsidRDefault="005C5D21">
      <w:pPr>
        <w:ind w:left="-5" w:right="21"/>
      </w:pPr>
      <w:r>
        <w:t>1. As questões decorrentes da execução deste Instrumento, que não possam ser dirimidas administrativamente, serão processadas e julgadas no Foro do Município de SÃO DOMINGOS DO CAPIM, com exclusão de qualquer outro por mais privilegiad</w:t>
      </w:r>
      <w:r>
        <w:t>o que seja.</w:t>
      </w:r>
    </w:p>
    <w:p w:rsidR="001851D8" w:rsidRDefault="005C5D21">
      <w:pPr>
        <w:spacing w:after="485"/>
        <w:ind w:left="-5" w:right="21"/>
      </w:pPr>
      <w:r>
        <w:t>E, para firmeza e validade do que foi pactuado, lavrou-se o presente Contrato em 3 (três) vias de igual teor e forma, para que surtam um só efeito, às quais, depois de lidas, são assinadas pelas representantes das parte, CONTRATANTE e CONTRATAD</w:t>
      </w:r>
      <w:r>
        <w:t>A, e pelas testemunhas abaixo.</w:t>
      </w:r>
    </w:p>
    <w:p w:rsidR="001851D8" w:rsidRDefault="005C5D21">
      <w:pPr>
        <w:spacing w:after="736"/>
        <w:ind w:left="2362" w:right="21"/>
      </w:pPr>
      <w:r>
        <w:t xml:space="preserve"> SÃO DOMINGOS DO CAPIM - PA, 18 de Dezembro de 2020</w:t>
      </w:r>
    </w:p>
    <w:p w:rsidR="001851D8" w:rsidRDefault="005C5D21">
      <w:pPr>
        <w:spacing w:after="0" w:line="265" w:lineRule="auto"/>
        <w:ind w:left="688" w:right="721"/>
        <w:jc w:val="center"/>
      </w:pPr>
      <w:r>
        <w:t xml:space="preserve">    FUNDO MUNICIPAL DE SAUDE</w:t>
      </w:r>
    </w:p>
    <w:p w:rsidR="001851D8" w:rsidRDefault="005C5D21">
      <w:pPr>
        <w:spacing w:after="740"/>
        <w:ind w:left="4269" w:right="2148" w:hanging="509"/>
      </w:pPr>
      <w:r>
        <w:lastRenderedPageBreak/>
        <w:t xml:space="preserve"> CNPJ(MF)  13.885.840/0001-20     CONTRATANTE</w:t>
      </w:r>
    </w:p>
    <w:p w:rsidR="001851D8" w:rsidRDefault="005C5D21">
      <w:pPr>
        <w:spacing w:after="0" w:line="265" w:lineRule="auto"/>
        <w:ind w:left="688" w:right="734"/>
        <w:jc w:val="center"/>
      </w:pPr>
      <w:r>
        <w:t xml:space="preserve">    E T MARQUES EIRELI</w:t>
      </w:r>
    </w:p>
    <w:p w:rsidR="001851D8" w:rsidRDefault="005C5D21">
      <w:pPr>
        <w:spacing w:after="0" w:line="265" w:lineRule="auto"/>
        <w:ind w:left="688" w:right="711"/>
        <w:jc w:val="center"/>
      </w:pPr>
      <w:r>
        <w:t xml:space="preserve">    CNPJ 08.691.632/0001-50</w:t>
      </w:r>
    </w:p>
    <w:p w:rsidR="001851D8" w:rsidRDefault="005C5D21">
      <w:pPr>
        <w:spacing w:after="732" w:line="265" w:lineRule="auto"/>
        <w:ind w:left="688" w:right="708"/>
        <w:jc w:val="center"/>
      </w:pPr>
      <w:r>
        <w:t xml:space="preserve">    CONTRATADO(A)</w:t>
      </w:r>
    </w:p>
    <w:p w:rsidR="001851D8" w:rsidRDefault="005C5D21">
      <w:pPr>
        <w:ind w:left="-5" w:right="21"/>
      </w:pPr>
      <w:r>
        <w:t>Testemunhas:</w:t>
      </w:r>
    </w:p>
    <w:p w:rsidR="001851D8" w:rsidRDefault="005C5D21">
      <w:pPr>
        <w:ind w:left="-5" w:right="21"/>
      </w:pPr>
      <w:r>
        <w:t xml:space="preserve">1.___________________________                                         2.___________________________                                 </w:t>
      </w:r>
    </w:p>
    <w:sectPr w:rsidR="00185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19" w:right="736" w:bottom="2250" w:left="689" w:header="737" w:footer="1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D21" w:rsidRDefault="005C5D21">
      <w:pPr>
        <w:spacing w:after="0" w:line="240" w:lineRule="auto"/>
      </w:pPr>
      <w:r>
        <w:separator/>
      </w:r>
    </w:p>
  </w:endnote>
  <w:endnote w:type="continuationSeparator" w:id="0">
    <w:p w:rsidR="005C5D21" w:rsidRDefault="005C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8" w:rsidRDefault="005C5D21">
    <w:pPr>
      <w:spacing w:after="0" w:line="259" w:lineRule="auto"/>
      <w:ind w:left="0" w:right="63" w:firstLine="0"/>
      <w:jc w:val="center"/>
    </w:pPr>
    <w:r>
      <w:rPr>
        <w:b/>
        <w:sz w:val="16"/>
      </w:rPr>
      <w:t>AV DR LAURO SODRE Nº 206 CENTRO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8" w:rsidRDefault="005C5D21">
    <w:pPr>
      <w:spacing w:after="0" w:line="259" w:lineRule="auto"/>
      <w:ind w:left="0" w:right="63" w:firstLine="0"/>
      <w:jc w:val="center"/>
    </w:pPr>
    <w:r>
      <w:rPr>
        <w:b/>
        <w:sz w:val="16"/>
      </w:rPr>
      <w:t>AV DR LAURO SODRE Nº 206 CENTRO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8" w:rsidRDefault="005C5D21">
    <w:pPr>
      <w:spacing w:after="0" w:line="259" w:lineRule="auto"/>
      <w:ind w:left="0" w:right="63" w:firstLine="0"/>
      <w:jc w:val="center"/>
    </w:pPr>
    <w:r>
      <w:rPr>
        <w:b/>
        <w:sz w:val="16"/>
      </w:rPr>
      <w:t>AV DR LAURO SODRE Nº 206 CENTRO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D21" w:rsidRDefault="005C5D21">
      <w:pPr>
        <w:spacing w:after="0" w:line="240" w:lineRule="auto"/>
      </w:pPr>
      <w:r>
        <w:separator/>
      </w:r>
    </w:p>
  </w:footnote>
  <w:footnote w:type="continuationSeparator" w:id="0">
    <w:p w:rsidR="005C5D21" w:rsidRDefault="005C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8" w:rsidRDefault="005C5D21">
    <w:pPr>
      <w:spacing w:after="11" w:line="259" w:lineRule="auto"/>
      <w:ind w:left="120" w:right="18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6221360</wp:posOffset>
          </wp:positionH>
          <wp:positionV relativeFrom="page">
            <wp:posOffset>513888</wp:posOffset>
          </wp:positionV>
          <wp:extent cx="751510" cy="75180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510" cy="75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9"/>
      </w:rPr>
      <w:t>Estado do Pará</w:t>
    </w:r>
  </w:p>
  <w:p w:rsidR="001851D8" w:rsidRDefault="005C5D21">
    <w:pPr>
      <w:spacing w:after="0" w:line="259" w:lineRule="auto"/>
      <w:ind w:left="139" w:right="183" w:firstLine="0"/>
      <w:jc w:val="center"/>
    </w:pPr>
    <w:r>
      <w:rPr>
        <w:b/>
      </w:rPr>
      <w:t>GOVERNO MUNICIPAL DE SÃO DOMINGOS DO CAPIM</w:t>
    </w:r>
  </w:p>
  <w:p w:rsidR="001851D8" w:rsidRDefault="005C5D21">
    <w:pPr>
      <w:spacing w:after="0" w:line="259" w:lineRule="auto"/>
      <w:ind w:left="134" w:right="183" w:firstLine="0"/>
      <w:jc w:val="center"/>
    </w:pPr>
    <w:r>
      <w:rPr>
        <w:b/>
        <w:sz w:val="19"/>
      </w:rPr>
      <w:t xml:space="preserve"> FUNDO MUNICIPAL DE SAUDE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8" w:rsidRDefault="005C5D21">
    <w:pPr>
      <w:spacing w:after="11" w:line="259" w:lineRule="auto"/>
      <w:ind w:left="120" w:right="183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6221360</wp:posOffset>
          </wp:positionH>
          <wp:positionV relativeFrom="page">
            <wp:posOffset>513888</wp:posOffset>
          </wp:positionV>
          <wp:extent cx="751510" cy="751800"/>
          <wp:effectExtent l="0" t="0" r="0" b="0"/>
          <wp:wrapSquare wrapText="bothSides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510" cy="75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9"/>
      </w:rPr>
      <w:t>Estado do Pará</w:t>
    </w:r>
  </w:p>
  <w:p w:rsidR="001851D8" w:rsidRDefault="005C5D21">
    <w:pPr>
      <w:spacing w:after="0" w:line="259" w:lineRule="auto"/>
      <w:ind w:left="139" w:right="183" w:firstLine="0"/>
      <w:jc w:val="center"/>
    </w:pPr>
    <w:r>
      <w:rPr>
        <w:b/>
      </w:rPr>
      <w:t>GOVERNO MUNICIPAL DE SÃO DOMINGOS DO CAPIM</w:t>
    </w:r>
  </w:p>
  <w:p w:rsidR="001851D8" w:rsidRDefault="005C5D21">
    <w:pPr>
      <w:spacing w:after="0" w:line="259" w:lineRule="auto"/>
      <w:ind w:left="134" w:right="183" w:firstLine="0"/>
      <w:jc w:val="center"/>
    </w:pPr>
    <w:r>
      <w:rPr>
        <w:b/>
        <w:sz w:val="19"/>
      </w:rPr>
      <w:t xml:space="preserve"> FUNDO MUNICIPAL DE SAUDE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8" w:rsidRDefault="005C5D21">
    <w:pPr>
      <w:spacing w:after="11" w:line="259" w:lineRule="auto"/>
      <w:ind w:left="120" w:right="18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6221360</wp:posOffset>
          </wp:positionH>
          <wp:positionV relativeFrom="page">
            <wp:posOffset>513888</wp:posOffset>
          </wp:positionV>
          <wp:extent cx="751510" cy="751800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510" cy="75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9"/>
      </w:rPr>
      <w:t>Estado do Pará</w:t>
    </w:r>
  </w:p>
  <w:p w:rsidR="001851D8" w:rsidRDefault="005C5D21">
    <w:pPr>
      <w:spacing w:after="0" w:line="259" w:lineRule="auto"/>
      <w:ind w:left="139" w:right="183" w:firstLine="0"/>
      <w:jc w:val="center"/>
    </w:pPr>
    <w:r>
      <w:rPr>
        <w:b/>
      </w:rPr>
      <w:t>GOVERNO MUNICIPAL DE SÃO DOMINGOS DO CAPIM</w:t>
    </w:r>
  </w:p>
  <w:p w:rsidR="001851D8" w:rsidRDefault="005C5D21">
    <w:pPr>
      <w:spacing w:after="0" w:line="259" w:lineRule="auto"/>
      <w:ind w:left="134" w:right="183" w:firstLine="0"/>
      <w:jc w:val="center"/>
    </w:pPr>
    <w:r>
      <w:rPr>
        <w:b/>
        <w:sz w:val="19"/>
      </w:rPr>
      <w:t xml:space="preserve"> FUNDO MUNICIPAL DE SAUDE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561"/>
    <w:multiLevelType w:val="hybridMultilevel"/>
    <w:tmpl w:val="276EFD38"/>
    <w:lvl w:ilvl="0" w:tplc="192C17E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281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EABA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4E1F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C6C8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C8E4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5EBA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4821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47D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D73C0C"/>
    <w:multiLevelType w:val="multilevel"/>
    <w:tmpl w:val="BEEE5642"/>
    <w:lvl w:ilvl="0">
      <w:start w:val="1"/>
      <w:numFmt w:val="decimal"/>
      <w:lvlText w:val="%1."/>
      <w:lvlJc w:val="left"/>
      <w:pPr>
        <w:ind w:left="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EC4374"/>
    <w:multiLevelType w:val="hybridMultilevel"/>
    <w:tmpl w:val="DFEC121E"/>
    <w:lvl w:ilvl="0" w:tplc="5AEA21B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123F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8C92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76A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48BD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20F9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8EB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BCC6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A8F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18285B"/>
    <w:multiLevelType w:val="multilevel"/>
    <w:tmpl w:val="F08A9170"/>
    <w:lvl w:ilvl="0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lowerLetter"/>
      <w:lvlText w:val="%3)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4C6BF5"/>
    <w:multiLevelType w:val="multilevel"/>
    <w:tmpl w:val="D9064D40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79088C"/>
    <w:multiLevelType w:val="multilevel"/>
    <w:tmpl w:val="0C6A9498"/>
    <w:lvl w:ilvl="0">
      <w:start w:val="1"/>
      <w:numFmt w:val="decimal"/>
      <w:lvlText w:val="%1."/>
      <w:lvlJc w:val="left"/>
      <w:pPr>
        <w:ind w:left="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7B4CA3"/>
    <w:multiLevelType w:val="hybridMultilevel"/>
    <w:tmpl w:val="9CD2D1A4"/>
    <w:lvl w:ilvl="0" w:tplc="069A891C">
      <w:start w:val="1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FE69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BE69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846E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0A9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2E0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F8A4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FC70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68EF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3A5054"/>
    <w:multiLevelType w:val="multilevel"/>
    <w:tmpl w:val="FE3E571E"/>
    <w:lvl w:ilvl="0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974E94"/>
    <w:multiLevelType w:val="hybridMultilevel"/>
    <w:tmpl w:val="6EDA3DEE"/>
    <w:lvl w:ilvl="0" w:tplc="45AC45F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C8D0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5C01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AB1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26EC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E09C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F8FC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22EC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48D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CD71E5"/>
    <w:multiLevelType w:val="multilevel"/>
    <w:tmpl w:val="3ADC802E"/>
    <w:lvl w:ilvl="0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D8"/>
    <w:rsid w:val="001851D8"/>
    <w:rsid w:val="005C5D21"/>
    <w:rsid w:val="00C8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F0A54-866A-4B5F-8040-05E75873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9" w:line="261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09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3506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cp:lastModifiedBy>Micro</cp:lastModifiedBy>
  <cp:revision>2</cp:revision>
  <dcterms:created xsi:type="dcterms:W3CDTF">2020-12-18T11:47:00Z</dcterms:created>
  <dcterms:modified xsi:type="dcterms:W3CDTF">2020-12-18T11:47:00Z</dcterms:modified>
</cp:coreProperties>
</file>